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295AD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23</w:t>
      </w:r>
      <w:r w:rsidR="00790723">
        <w:rPr>
          <w:rFonts w:ascii="Times New Roman" w:eastAsia="Calibri" w:hAnsi="Times New Roman" w:cs="Times New Roman"/>
          <w:b/>
          <w:color w:val="auto"/>
          <w:sz w:val="44"/>
          <w:szCs w:val="44"/>
          <w:u w:val="single"/>
          <w:lang w:eastAsia="en-US" w:bidi="ar-SA"/>
        </w:rPr>
        <w:t xml:space="preserve"> АПРИЛ</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A4393A" w:rsidRPr="00A13A89" w:rsidRDefault="00A4393A" w:rsidP="00A4393A">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w:t>
      </w:r>
      <w:r w:rsidR="001B165B">
        <w:rPr>
          <w:rFonts w:ascii="Times New Roman" w:eastAsia="Calibri" w:hAnsi="Times New Roman" w:cs="Times New Roman"/>
          <w:b/>
          <w:color w:val="auto"/>
          <w:sz w:val="28"/>
          <w:szCs w:val="28"/>
          <w:u w:val="single"/>
          <w:lang w:eastAsia="en-US" w:bidi="ar-SA"/>
        </w:rPr>
        <w:t>10:00</w:t>
      </w:r>
      <w:r w:rsidRPr="00A13A89">
        <w:rPr>
          <w:rFonts w:ascii="Times New Roman" w:eastAsia="Calibri" w:hAnsi="Times New Roman" w:cs="Times New Roman"/>
          <w:b/>
          <w:color w:val="auto"/>
          <w:sz w:val="28"/>
          <w:szCs w:val="28"/>
          <w:u w:val="single"/>
          <w:lang w:eastAsia="en-US" w:bidi="ar-SA"/>
        </w:rPr>
        <w:t xml:space="preserve"> часа</w:t>
      </w:r>
    </w:p>
    <w:p w:rsidR="00A4393A" w:rsidRPr="00A13A89" w:rsidRDefault="00A4393A" w:rsidP="00A4393A">
      <w:pPr>
        <w:widowControl/>
        <w:ind w:firstLine="708"/>
        <w:jc w:val="both"/>
        <w:rPr>
          <w:rFonts w:ascii="Times New Roman" w:eastAsia="Times New Roman" w:hAnsi="Times New Roman" w:cs="Times New Roman"/>
          <w:color w:val="auto"/>
          <w:sz w:val="28"/>
          <w:szCs w:val="28"/>
          <w:lang w:eastAsia="en-US" w:bidi="ar-SA"/>
        </w:rPr>
      </w:pPr>
    </w:p>
    <w:p w:rsidR="00A4393A" w:rsidRDefault="00A4393A" w:rsidP="00A4393A">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23</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CC6427">
        <w:rPr>
          <w:rFonts w:ascii="Times New Roman" w:eastAsia="Times New Roman" w:hAnsi="Times New Roman" w:cs="Times New Roman"/>
          <w:color w:val="auto"/>
          <w:sz w:val="28"/>
          <w:szCs w:val="28"/>
          <w:lang w:eastAsia="en-US" w:bidi="ar-SA"/>
        </w:rPr>
        <w:t>насрочено</w:t>
      </w:r>
      <w:r w:rsidRPr="00A13A89">
        <w:rPr>
          <w:rFonts w:ascii="Times New Roman" w:eastAsia="Times New Roman" w:hAnsi="Times New Roman" w:cs="Times New Roman"/>
          <w:color w:val="auto"/>
          <w:sz w:val="28"/>
          <w:szCs w:val="28"/>
          <w:lang w:eastAsia="en-US" w:bidi="ar-SA"/>
        </w:rPr>
        <w:t xml:space="preserve"> разпоредително заседание по наказателно дело №</w:t>
      </w:r>
      <w:r w:rsidR="00CC6427">
        <w:rPr>
          <w:rFonts w:ascii="Times New Roman" w:eastAsia="Times New Roman" w:hAnsi="Times New Roman" w:cs="Times New Roman"/>
          <w:color w:val="auto"/>
          <w:sz w:val="28"/>
          <w:szCs w:val="28"/>
          <w:lang w:eastAsia="en-US" w:bidi="ar-SA"/>
        </w:rPr>
        <w:t>108</w:t>
      </w:r>
      <w:r w:rsidRPr="00A13A89">
        <w:rPr>
          <w:rFonts w:ascii="Times New Roman" w:eastAsia="Times New Roman" w:hAnsi="Times New Roman" w:cs="Times New Roman"/>
          <w:color w:val="auto"/>
          <w:sz w:val="28"/>
          <w:szCs w:val="28"/>
          <w:lang w:eastAsia="en-US" w:bidi="ar-SA"/>
        </w:rPr>
        <w:t>/202</w:t>
      </w:r>
      <w:r w:rsidR="00CC6427">
        <w:rPr>
          <w:rFonts w:ascii="Times New Roman" w:eastAsia="Times New Roman" w:hAnsi="Times New Roman" w:cs="Times New Roman"/>
          <w:color w:val="auto"/>
          <w:sz w:val="28"/>
          <w:szCs w:val="28"/>
          <w:lang w:eastAsia="en-US" w:bidi="ar-SA"/>
        </w:rPr>
        <w:t>5</w:t>
      </w:r>
      <w:r w:rsidRPr="00A13A89">
        <w:rPr>
          <w:rFonts w:ascii="Times New Roman" w:eastAsia="Times New Roman" w:hAnsi="Times New Roman" w:cs="Times New Roman"/>
          <w:color w:val="auto"/>
          <w:sz w:val="28"/>
          <w:szCs w:val="28"/>
          <w:lang w:eastAsia="en-US" w:bidi="ar-SA"/>
        </w:rPr>
        <w:t xml:space="preserve">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A4393A" w:rsidRDefault="00A4393A" w:rsidP="00A4393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Въпреки, че собственичката на вещите им казала, че са нейни и иска да й ги върнат, те не го направили и дори подсъдимият Ю.С.А. я заплашил със саморазправа ако продължава да настоява за това. </w:t>
      </w:r>
    </w:p>
    <w:p w:rsidR="00A4393A" w:rsidRDefault="00A4393A" w:rsidP="00A4393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A4393A" w:rsidRDefault="00A4393A" w:rsidP="00A4393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05.02.2025 година и е образувано настоящото дело. </w:t>
      </w:r>
    </w:p>
    <w:p w:rsidR="004B4313" w:rsidRDefault="004B4313" w:rsidP="00A4393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съдебното заседание не се е явила подсъдимата Е.В.К., тъй като е нередовно призована за днес. Тя не е открита на известния на съда адрес, за да й бъде връчена призовката. Това е станало причина да не се даде ход на делото и същото да се отложи. Следващото разпоредително съдебно заседание, е насрочено за 30.05.2025 година от 10:30 часа, за когато отново ще се направи опит да се призове подсъдимата. </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4B4313" w:rsidRDefault="004B4313" w:rsidP="008731E8">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0465D1">
        <w:rPr>
          <w:rFonts w:ascii="Times New Roman" w:eastAsia="Calibri" w:hAnsi="Times New Roman" w:cs="Times New Roman"/>
          <w:b/>
          <w:color w:val="auto"/>
          <w:sz w:val="28"/>
          <w:szCs w:val="28"/>
          <w:lang w:eastAsia="en-US"/>
        </w:rPr>
        <w:t xml:space="preserve">         </w:t>
      </w:r>
      <w:r w:rsidR="004B4313">
        <w:rPr>
          <w:rFonts w:ascii="Times New Roman" w:eastAsia="Calibri" w:hAnsi="Times New Roman" w:cs="Times New Roman"/>
          <w:b/>
          <w:color w:val="auto"/>
          <w:sz w:val="28"/>
          <w:szCs w:val="28"/>
          <w:lang w:eastAsia="en-US"/>
        </w:rPr>
        <w:t>23</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0D" w:rsidRDefault="00A7410D" w:rsidP="007017CB">
      <w:r>
        <w:separator/>
      </w:r>
    </w:p>
  </w:endnote>
  <w:endnote w:type="continuationSeparator" w:id="0">
    <w:p w:rsidR="00A7410D" w:rsidRDefault="00A7410D"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4B4313">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0D" w:rsidRDefault="00A7410D" w:rsidP="007017CB">
      <w:r>
        <w:separator/>
      </w:r>
    </w:p>
  </w:footnote>
  <w:footnote w:type="continuationSeparator" w:id="0">
    <w:p w:rsidR="00A7410D" w:rsidRDefault="00A7410D"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459DB"/>
    <w:rsid w:val="000465D1"/>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14DB"/>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2858"/>
    <w:rsid w:val="001745A4"/>
    <w:rsid w:val="001745C9"/>
    <w:rsid w:val="001834A7"/>
    <w:rsid w:val="00184EAF"/>
    <w:rsid w:val="001870B9"/>
    <w:rsid w:val="001917C4"/>
    <w:rsid w:val="00195017"/>
    <w:rsid w:val="00197249"/>
    <w:rsid w:val="001A3B88"/>
    <w:rsid w:val="001A4D62"/>
    <w:rsid w:val="001A6199"/>
    <w:rsid w:val="001B165B"/>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5AD5"/>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4313"/>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0FE1"/>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004E"/>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104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A5BDF"/>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4393A"/>
    <w:rsid w:val="00A52696"/>
    <w:rsid w:val="00A53684"/>
    <w:rsid w:val="00A53B47"/>
    <w:rsid w:val="00A54940"/>
    <w:rsid w:val="00A55810"/>
    <w:rsid w:val="00A60ED0"/>
    <w:rsid w:val="00A612DD"/>
    <w:rsid w:val="00A645DE"/>
    <w:rsid w:val="00A67187"/>
    <w:rsid w:val="00A72211"/>
    <w:rsid w:val="00A72969"/>
    <w:rsid w:val="00A7410D"/>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1CCE"/>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4707C"/>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224E"/>
    <w:rsid w:val="00C958E4"/>
    <w:rsid w:val="00C95F6D"/>
    <w:rsid w:val="00CA460F"/>
    <w:rsid w:val="00CA5F7D"/>
    <w:rsid w:val="00CA621A"/>
    <w:rsid w:val="00CB3864"/>
    <w:rsid w:val="00CB7081"/>
    <w:rsid w:val="00CC6427"/>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19E2"/>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4FAA"/>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33C"/>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1FEA"/>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8658175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21648992">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7B6A-4EE3-4000-8FAB-B52FC16B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245</Words>
  <Characters>1399</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9</cp:revision>
  <cp:lastPrinted>2017-03-02T11:32:00Z</cp:lastPrinted>
  <dcterms:created xsi:type="dcterms:W3CDTF">2025-03-20T12:30:00Z</dcterms:created>
  <dcterms:modified xsi:type="dcterms:W3CDTF">2025-04-23T13:16:00Z</dcterms:modified>
</cp:coreProperties>
</file>